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A40975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0975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A40975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A40975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 xml:space="preserve">ПРОТОКОЛ № </w:t>
      </w:r>
      <w:r w:rsidR="004E4D12" w:rsidRPr="00A40975">
        <w:rPr>
          <w:rFonts w:ascii="Arial" w:hAnsi="Arial" w:cs="Arial"/>
          <w:sz w:val="24"/>
          <w:szCs w:val="24"/>
        </w:rPr>
        <w:t>18</w:t>
      </w:r>
    </w:p>
    <w:p w:rsidR="0025246F" w:rsidRPr="00A40975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 xml:space="preserve">Чипровци, </w:t>
      </w:r>
      <w:r w:rsidR="0098332C" w:rsidRPr="00A40975">
        <w:rPr>
          <w:rFonts w:ascii="Arial" w:hAnsi="Arial" w:cs="Arial"/>
          <w:sz w:val="24"/>
          <w:szCs w:val="24"/>
        </w:rPr>
        <w:t>1</w:t>
      </w:r>
      <w:r w:rsidR="004E4D12" w:rsidRPr="00A40975">
        <w:rPr>
          <w:rFonts w:ascii="Arial" w:hAnsi="Arial" w:cs="Arial"/>
          <w:sz w:val="24"/>
          <w:szCs w:val="24"/>
        </w:rPr>
        <w:t>5</w:t>
      </w:r>
      <w:r w:rsidRPr="00A40975">
        <w:rPr>
          <w:rFonts w:ascii="Arial" w:hAnsi="Arial" w:cs="Arial"/>
          <w:sz w:val="24"/>
          <w:szCs w:val="24"/>
        </w:rPr>
        <w:t>.</w:t>
      </w:r>
      <w:r w:rsidR="009D32F7" w:rsidRPr="00A40975">
        <w:rPr>
          <w:rFonts w:ascii="Arial" w:hAnsi="Arial" w:cs="Arial"/>
          <w:sz w:val="24"/>
          <w:szCs w:val="24"/>
        </w:rPr>
        <w:t>10</w:t>
      </w:r>
      <w:r w:rsidRPr="00A40975">
        <w:rPr>
          <w:rFonts w:ascii="Arial" w:hAnsi="Arial" w:cs="Arial"/>
          <w:sz w:val="24"/>
          <w:szCs w:val="24"/>
        </w:rPr>
        <w:t>.20</w:t>
      </w:r>
      <w:r w:rsidR="004B2E17" w:rsidRPr="00A40975">
        <w:rPr>
          <w:rFonts w:ascii="Arial" w:hAnsi="Arial" w:cs="Arial"/>
          <w:sz w:val="24"/>
          <w:szCs w:val="24"/>
        </w:rPr>
        <w:t>19</w:t>
      </w:r>
      <w:r w:rsidRPr="00A40975">
        <w:rPr>
          <w:rFonts w:ascii="Arial" w:hAnsi="Arial" w:cs="Arial"/>
          <w:sz w:val="24"/>
          <w:szCs w:val="24"/>
        </w:rPr>
        <w:t xml:space="preserve"> г.</w:t>
      </w:r>
    </w:p>
    <w:p w:rsidR="004B2E17" w:rsidRPr="00A40975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A40975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 xml:space="preserve">Днес, </w:t>
      </w:r>
      <w:r w:rsidR="0098332C" w:rsidRPr="00A40975">
        <w:rPr>
          <w:rFonts w:ascii="Arial" w:hAnsi="Arial" w:cs="Arial"/>
          <w:sz w:val="24"/>
          <w:szCs w:val="24"/>
        </w:rPr>
        <w:t>1</w:t>
      </w:r>
      <w:r w:rsidR="00A40975" w:rsidRPr="00A40975">
        <w:rPr>
          <w:rFonts w:ascii="Arial" w:hAnsi="Arial" w:cs="Arial"/>
          <w:sz w:val="24"/>
          <w:szCs w:val="24"/>
        </w:rPr>
        <w:t>5</w:t>
      </w:r>
      <w:r w:rsidR="00213215" w:rsidRPr="00A40975">
        <w:rPr>
          <w:rFonts w:ascii="Arial" w:hAnsi="Arial" w:cs="Arial"/>
          <w:sz w:val="24"/>
          <w:szCs w:val="24"/>
        </w:rPr>
        <w:t>.</w:t>
      </w:r>
      <w:r w:rsidR="009D32F7" w:rsidRPr="00A40975">
        <w:rPr>
          <w:rFonts w:ascii="Arial" w:hAnsi="Arial" w:cs="Arial"/>
          <w:sz w:val="24"/>
          <w:szCs w:val="24"/>
        </w:rPr>
        <w:t>10</w:t>
      </w:r>
      <w:r w:rsidRPr="00A40975">
        <w:rPr>
          <w:rFonts w:ascii="Arial" w:hAnsi="Arial" w:cs="Arial"/>
          <w:sz w:val="24"/>
          <w:szCs w:val="24"/>
        </w:rPr>
        <w:t>.201</w:t>
      </w:r>
      <w:r w:rsidR="008A15B8" w:rsidRPr="00A40975">
        <w:rPr>
          <w:rFonts w:ascii="Arial" w:hAnsi="Arial" w:cs="Arial"/>
          <w:sz w:val="24"/>
          <w:szCs w:val="24"/>
          <w:lang w:val="en-US"/>
        </w:rPr>
        <w:t>9</w:t>
      </w:r>
      <w:r w:rsidRPr="00A40975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540332" w:rsidRPr="00A40975" w:rsidRDefault="00540332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67A7" w:rsidRPr="00A40975" w:rsidRDefault="004E4D12" w:rsidP="00A40975">
      <w:pPr>
        <w:pStyle w:val="resh-title"/>
        <w:numPr>
          <w:ilvl w:val="0"/>
          <w:numId w:val="2"/>
        </w:numPr>
        <w:rPr>
          <w:rFonts w:ascii="Arial" w:hAnsi="Arial" w:cs="Arial"/>
        </w:rPr>
      </w:pPr>
      <w:r w:rsidRPr="00A40975">
        <w:rPr>
          <w:rFonts w:ascii="Arial" w:hAnsi="Arial" w:cs="Arial"/>
        </w:rPr>
        <w:t>Упълномощаване на членове на ОИК Чипровци за получаване от Областна администрация Монтана на бюлетини, книжа и материали за произвеждане на избори за общински съветници и кметове на 27.10.2019 г.</w:t>
      </w:r>
    </w:p>
    <w:p w:rsidR="0025246F" w:rsidRPr="00A40975" w:rsidRDefault="000B115A" w:rsidP="00451112">
      <w:pPr>
        <w:spacing w:before="100" w:beforeAutospacing="1" w:after="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A40975">
        <w:rPr>
          <w:rFonts w:ascii="Arial" w:hAnsi="Arial" w:cs="Arial"/>
          <w:sz w:val="24"/>
          <w:szCs w:val="24"/>
        </w:rPr>
        <w:t>присъстваха</w:t>
      </w:r>
      <w:r w:rsidRPr="00A40975">
        <w:rPr>
          <w:rFonts w:ascii="Arial" w:hAnsi="Arial" w:cs="Arial"/>
          <w:sz w:val="24"/>
          <w:szCs w:val="24"/>
        </w:rPr>
        <w:t xml:space="preserve"> общо </w:t>
      </w:r>
      <w:r w:rsidR="004E4D12" w:rsidRPr="00A40975">
        <w:rPr>
          <w:rFonts w:ascii="Arial" w:hAnsi="Arial" w:cs="Arial"/>
          <w:sz w:val="24"/>
          <w:szCs w:val="24"/>
        </w:rPr>
        <w:t>седем</w:t>
      </w:r>
      <w:r w:rsidR="0098332C" w:rsidRPr="00A40975">
        <w:rPr>
          <w:rFonts w:ascii="Arial" w:hAnsi="Arial" w:cs="Arial"/>
          <w:sz w:val="24"/>
          <w:szCs w:val="24"/>
        </w:rPr>
        <w:t xml:space="preserve"> </w:t>
      </w:r>
      <w:r w:rsidRPr="00A40975">
        <w:rPr>
          <w:rFonts w:ascii="Arial" w:hAnsi="Arial" w:cs="Arial"/>
          <w:sz w:val="24"/>
          <w:szCs w:val="24"/>
        </w:rPr>
        <w:t xml:space="preserve">членове на ОИК, както следва: </w:t>
      </w:r>
    </w:p>
    <w:p w:rsidR="00FA67A7" w:rsidRPr="00A40975" w:rsidRDefault="00FA67A7" w:rsidP="0098332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F4FE0" w:rsidRPr="00A40975" w:rsidRDefault="000F4FE0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Петър Благоев Каменов</w:t>
      </w:r>
    </w:p>
    <w:p w:rsidR="009D32F7" w:rsidRPr="00A40975" w:rsidRDefault="009D32F7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Радка Йорданова Димитрова</w:t>
      </w:r>
    </w:p>
    <w:p w:rsidR="006A456D" w:rsidRPr="00A40975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Йорданка Георгиева Петкова</w:t>
      </w:r>
    </w:p>
    <w:p w:rsidR="004E4D12" w:rsidRPr="004E4D12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D12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4E4D12" w:rsidRPr="004E4D12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D12">
        <w:rPr>
          <w:rFonts w:ascii="Arial" w:hAnsi="Arial" w:cs="Arial"/>
          <w:sz w:val="24"/>
          <w:szCs w:val="24"/>
        </w:rPr>
        <w:t>Емилия Иванова Георгиева</w:t>
      </w:r>
    </w:p>
    <w:p w:rsidR="004E4D12" w:rsidRPr="004E4D12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D12">
        <w:rPr>
          <w:rFonts w:ascii="Arial" w:hAnsi="Arial" w:cs="Arial"/>
          <w:sz w:val="24"/>
          <w:szCs w:val="24"/>
        </w:rPr>
        <w:t>Зоя Георгиева Томова</w:t>
      </w:r>
    </w:p>
    <w:p w:rsidR="004E4D12" w:rsidRPr="004E4D12" w:rsidRDefault="004E4D12" w:rsidP="00A4097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4D12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4E4D12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875C62" w:rsidRPr="00A40975" w:rsidRDefault="00875C62" w:rsidP="00875C62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4E4D12" w:rsidRPr="00A40975" w:rsidRDefault="004E4D12" w:rsidP="004E4D12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4E4D12" w:rsidRPr="00A40975" w:rsidRDefault="004E4D12" w:rsidP="004E4D12">
      <w:pPr>
        <w:spacing w:before="100" w:beforeAutospacing="1" w:after="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По първа точка от дневния ред докладва Радка Димитрова – зам. председател, относно упълномощаване на членове на ОИК Чипр</w:t>
      </w:r>
      <w:r w:rsidRPr="00A40975">
        <w:rPr>
          <w:rFonts w:ascii="Arial" w:hAnsi="Arial" w:cs="Arial"/>
          <w:sz w:val="24"/>
          <w:szCs w:val="24"/>
        </w:rPr>
        <w:t xml:space="preserve">овци за получаване на бюлетини </w:t>
      </w:r>
      <w:r w:rsidRPr="00A40975">
        <w:rPr>
          <w:rFonts w:ascii="Arial" w:hAnsi="Arial" w:cs="Arial"/>
          <w:sz w:val="24"/>
          <w:szCs w:val="24"/>
        </w:rPr>
        <w:t>книжа и материали</w:t>
      </w:r>
      <w:r w:rsidRPr="00A40975">
        <w:rPr>
          <w:rFonts w:ascii="Arial" w:hAnsi="Arial" w:cs="Arial"/>
          <w:sz w:val="24"/>
          <w:szCs w:val="24"/>
        </w:rPr>
        <w:t xml:space="preserve"> от Областна администрация Монтана,</w:t>
      </w:r>
      <w:r w:rsidRPr="00A40975">
        <w:rPr>
          <w:rFonts w:ascii="Arial" w:hAnsi="Arial" w:cs="Arial"/>
          <w:sz w:val="24"/>
          <w:szCs w:val="24"/>
        </w:rPr>
        <w:t xml:space="preserve"> за произвеждане на избори за общински съветници и кметове на 27.10.2019 г.</w:t>
      </w:r>
    </w:p>
    <w:p w:rsidR="00A40975" w:rsidRPr="00A40975" w:rsidRDefault="00A40975" w:rsidP="00A40975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На Основание чл.87,ал.1, т.1 от Изборния кодекс, във връзка с писмо с Вх.№. 141 от 09.10.2019 г. на областния управител на област Монтана, Общинската избирателна комисия Чипровци</w:t>
      </w:r>
    </w:p>
    <w:p w:rsidR="00A40975" w:rsidRPr="00A40975" w:rsidRDefault="00A40975" w:rsidP="00A409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A40975" w:rsidRPr="00A40975" w:rsidRDefault="00A40975" w:rsidP="00A40975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Упълномощава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6"/>
        <w:gridCol w:w="2336"/>
        <w:gridCol w:w="2337"/>
      </w:tblGrid>
      <w:tr w:rsidR="00A40975" w:rsidRPr="00A40975" w:rsidTr="0026552E">
        <w:trPr>
          <w:trHeight w:val="383"/>
        </w:trPr>
        <w:tc>
          <w:tcPr>
            <w:tcW w:w="3666" w:type="dxa"/>
          </w:tcPr>
          <w:p w:rsidR="00A40975" w:rsidRPr="00A40975" w:rsidRDefault="00A40975" w:rsidP="0026552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b/>
                <w:sz w:val="24"/>
                <w:szCs w:val="24"/>
              </w:rPr>
              <w:t>Име</w:t>
            </w:r>
          </w:p>
        </w:tc>
        <w:tc>
          <w:tcPr>
            <w:tcW w:w="2336" w:type="dxa"/>
          </w:tcPr>
          <w:p w:rsidR="00A40975" w:rsidRPr="00A40975" w:rsidRDefault="00A40975" w:rsidP="0026552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b/>
                <w:sz w:val="24"/>
                <w:szCs w:val="24"/>
              </w:rPr>
              <w:t>ЕГН</w:t>
            </w:r>
          </w:p>
        </w:tc>
        <w:tc>
          <w:tcPr>
            <w:tcW w:w="2337" w:type="dxa"/>
          </w:tcPr>
          <w:p w:rsidR="00A40975" w:rsidRPr="00A40975" w:rsidRDefault="00A40975" w:rsidP="0026552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b/>
                <w:sz w:val="24"/>
                <w:szCs w:val="24"/>
              </w:rPr>
              <w:t>Тел. за връзка</w:t>
            </w:r>
          </w:p>
        </w:tc>
      </w:tr>
      <w:tr w:rsidR="00A40975" w:rsidRPr="00A40975" w:rsidTr="0026552E">
        <w:trPr>
          <w:trHeight w:val="383"/>
        </w:trPr>
        <w:tc>
          <w:tcPr>
            <w:tcW w:w="3666" w:type="dxa"/>
          </w:tcPr>
          <w:p w:rsidR="00A40975" w:rsidRPr="00A40975" w:rsidRDefault="00A40975" w:rsidP="002655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sz w:val="24"/>
                <w:szCs w:val="24"/>
              </w:rPr>
              <w:t xml:space="preserve">Иван Георгиев </w:t>
            </w:r>
            <w:proofErr w:type="spellStart"/>
            <w:r w:rsidRPr="00A40975">
              <w:rPr>
                <w:rFonts w:ascii="Arial" w:eastAsia="Times New Roman" w:hAnsi="Arial" w:cs="Arial"/>
                <w:sz w:val="24"/>
                <w:szCs w:val="24"/>
              </w:rPr>
              <w:t>Лилкин</w:t>
            </w:r>
            <w:proofErr w:type="spellEnd"/>
          </w:p>
        </w:tc>
        <w:tc>
          <w:tcPr>
            <w:tcW w:w="2336" w:type="dxa"/>
          </w:tcPr>
          <w:p w:rsidR="00A40975" w:rsidRPr="00A40975" w:rsidRDefault="00A40975" w:rsidP="002655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sz w:val="24"/>
                <w:szCs w:val="24"/>
              </w:rPr>
              <w:t>4910113200</w:t>
            </w:r>
          </w:p>
        </w:tc>
        <w:tc>
          <w:tcPr>
            <w:tcW w:w="2337" w:type="dxa"/>
          </w:tcPr>
          <w:p w:rsidR="00A40975" w:rsidRPr="00A40975" w:rsidRDefault="00A40975" w:rsidP="002655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0975">
              <w:rPr>
                <w:rFonts w:ascii="Arial" w:hAnsi="Arial" w:cs="Arial"/>
              </w:rPr>
              <w:t>0889 229 878</w:t>
            </w:r>
          </w:p>
        </w:tc>
      </w:tr>
      <w:tr w:rsidR="00A40975" w:rsidRPr="00A40975" w:rsidTr="0026552E">
        <w:trPr>
          <w:trHeight w:val="383"/>
        </w:trPr>
        <w:tc>
          <w:tcPr>
            <w:tcW w:w="3666" w:type="dxa"/>
          </w:tcPr>
          <w:p w:rsidR="00A40975" w:rsidRPr="00A40975" w:rsidRDefault="00A40975" w:rsidP="002655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sz w:val="24"/>
                <w:szCs w:val="24"/>
              </w:rPr>
              <w:t>Люсиен Иванов Симеонов</w:t>
            </w:r>
          </w:p>
        </w:tc>
        <w:tc>
          <w:tcPr>
            <w:tcW w:w="2336" w:type="dxa"/>
          </w:tcPr>
          <w:p w:rsidR="00A40975" w:rsidRPr="00A40975" w:rsidRDefault="00A40975" w:rsidP="002655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0975">
              <w:rPr>
                <w:rFonts w:ascii="Arial" w:eastAsia="Times New Roman" w:hAnsi="Arial" w:cs="Arial"/>
                <w:sz w:val="24"/>
                <w:szCs w:val="24"/>
              </w:rPr>
              <w:t>4202233304</w:t>
            </w:r>
          </w:p>
        </w:tc>
        <w:tc>
          <w:tcPr>
            <w:tcW w:w="2337" w:type="dxa"/>
          </w:tcPr>
          <w:p w:rsidR="00A40975" w:rsidRPr="00A40975" w:rsidRDefault="00A40975" w:rsidP="0026552E">
            <w:pPr>
              <w:jc w:val="center"/>
              <w:rPr>
                <w:rFonts w:ascii="Arial" w:hAnsi="Arial" w:cs="Arial"/>
              </w:rPr>
            </w:pPr>
            <w:r w:rsidRPr="00A40975">
              <w:rPr>
                <w:rFonts w:ascii="Arial" w:hAnsi="Arial" w:cs="Arial"/>
              </w:rPr>
              <w:t>0897 047 155</w:t>
            </w:r>
          </w:p>
        </w:tc>
      </w:tr>
    </w:tbl>
    <w:p w:rsidR="00A40975" w:rsidRPr="00A40975" w:rsidRDefault="00A40975" w:rsidP="00A40975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 xml:space="preserve"> със следните права:</w:t>
      </w:r>
    </w:p>
    <w:p w:rsidR="00A40975" w:rsidRPr="00A40975" w:rsidRDefault="00A40975" w:rsidP="00A40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Да получат заедно с упълномощен представител на Общинска администрация Чипровци бюлетини, книжа и материали за произвеждане на избори за общински съветници и кметове на 27.10.2019 г. от Областната администрация Монтана;</w:t>
      </w:r>
    </w:p>
    <w:p w:rsidR="00A40975" w:rsidRPr="00A40975" w:rsidRDefault="00A40975" w:rsidP="00A40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Да получат печатите на секционните избирателни комисии на територията на община Чипровци;</w:t>
      </w:r>
    </w:p>
    <w:p w:rsidR="00A40975" w:rsidRPr="00A40975" w:rsidRDefault="00A40975" w:rsidP="00A40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Упълномощените лица имат право да положат подписите си от името на ОИК Чипровци на приемно-предавателните протоколи и всички други необходими във връзка с делегираните им правомощия документи;</w:t>
      </w:r>
    </w:p>
    <w:p w:rsidR="00A40975" w:rsidRPr="00A40975" w:rsidRDefault="00A40975" w:rsidP="00A40975">
      <w:pPr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Правата на горепосочените лица се упражняват само заедно.</w:t>
      </w:r>
    </w:p>
    <w:p w:rsidR="00A40975" w:rsidRPr="00A40975" w:rsidRDefault="00A40975" w:rsidP="00A40975">
      <w:pPr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Упълномощава Валентина Здравкова Иванова-Тачева – ЕГН 6404283218 и тел. за връзка -  0888069489 като резерва с горепосочените пълномощия.</w:t>
      </w:r>
    </w:p>
    <w:p w:rsidR="0098332C" w:rsidRPr="00A40975" w:rsidRDefault="0098332C" w:rsidP="00A40975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98332C" w:rsidRPr="00A40975" w:rsidRDefault="0098332C" w:rsidP="0098332C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A40975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оспорва в тридневен срок от обявяването му пред ЦИК.</w:t>
      </w:r>
    </w:p>
    <w:p w:rsidR="003D05BD" w:rsidRPr="00A40975" w:rsidRDefault="003D05BD" w:rsidP="00CF72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350D5F" w:rsidRPr="00A40975" w:rsidRDefault="00350D5F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18" w:rsidRDefault="00E87618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975" w:rsidRPr="00A40975" w:rsidRDefault="00A40975" w:rsidP="00875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0705" w:rsidRPr="00A40975" w:rsidRDefault="004F3D6E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П</w:t>
      </w:r>
      <w:r w:rsidR="006D0705" w:rsidRPr="00A40975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A40975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ab/>
      </w:r>
      <w:r w:rsidRPr="00A40975">
        <w:rPr>
          <w:rFonts w:ascii="Arial" w:hAnsi="Arial" w:cs="Arial"/>
          <w:sz w:val="24"/>
          <w:szCs w:val="24"/>
        </w:rPr>
        <w:tab/>
      </w:r>
      <w:r w:rsidR="00925979" w:rsidRPr="00A40975">
        <w:rPr>
          <w:rFonts w:ascii="Arial" w:hAnsi="Arial" w:cs="Arial"/>
          <w:sz w:val="24"/>
          <w:szCs w:val="24"/>
        </w:rPr>
        <w:t xml:space="preserve">         </w:t>
      </w:r>
      <w:r w:rsidRPr="00A40975">
        <w:rPr>
          <w:rFonts w:ascii="Arial" w:hAnsi="Arial" w:cs="Arial"/>
          <w:sz w:val="24"/>
          <w:szCs w:val="24"/>
        </w:rPr>
        <w:t>(</w:t>
      </w:r>
      <w:r w:rsidR="000F4FE0" w:rsidRPr="00A40975">
        <w:rPr>
          <w:rFonts w:ascii="Arial" w:hAnsi="Arial" w:cs="Arial"/>
          <w:sz w:val="24"/>
          <w:szCs w:val="24"/>
        </w:rPr>
        <w:t>П</w:t>
      </w:r>
      <w:r w:rsidR="002671D9" w:rsidRPr="00A40975">
        <w:rPr>
          <w:rFonts w:ascii="Arial" w:hAnsi="Arial" w:cs="Arial"/>
          <w:sz w:val="24"/>
          <w:szCs w:val="24"/>
        </w:rPr>
        <w:t>етър</w:t>
      </w:r>
      <w:r w:rsidR="000F4FE0" w:rsidRPr="00A40975">
        <w:rPr>
          <w:rFonts w:ascii="Arial" w:hAnsi="Arial" w:cs="Arial"/>
          <w:sz w:val="24"/>
          <w:szCs w:val="24"/>
        </w:rPr>
        <w:t xml:space="preserve"> Каменов</w:t>
      </w:r>
      <w:r w:rsidRPr="00A40975">
        <w:rPr>
          <w:rFonts w:ascii="Arial" w:hAnsi="Arial" w:cs="Arial"/>
          <w:sz w:val="24"/>
          <w:szCs w:val="24"/>
        </w:rPr>
        <w:t>)</w:t>
      </w:r>
    </w:p>
    <w:p w:rsidR="00925979" w:rsidRPr="00A40975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A40975" w:rsidRDefault="00A4097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>Секретар</w:t>
      </w:r>
      <w:r w:rsidR="006D0705" w:rsidRPr="00A40975">
        <w:rPr>
          <w:rFonts w:ascii="Arial" w:hAnsi="Arial" w:cs="Arial"/>
          <w:sz w:val="24"/>
          <w:szCs w:val="24"/>
        </w:rPr>
        <w:t>:</w:t>
      </w:r>
    </w:p>
    <w:p w:rsidR="000B115A" w:rsidRPr="00A40975" w:rsidRDefault="006D0705" w:rsidP="00072B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0975">
        <w:rPr>
          <w:rFonts w:ascii="Arial" w:hAnsi="Arial" w:cs="Arial"/>
          <w:sz w:val="24"/>
          <w:szCs w:val="24"/>
        </w:rPr>
        <w:tab/>
      </w:r>
      <w:r w:rsidRPr="00A40975">
        <w:rPr>
          <w:rFonts w:ascii="Arial" w:hAnsi="Arial" w:cs="Arial"/>
          <w:sz w:val="24"/>
          <w:szCs w:val="24"/>
        </w:rPr>
        <w:tab/>
      </w:r>
      <w:r w:rsidR="00DF63CC" w:rsidRPr="00A40975">
        <w:rPr>
          <w:rFonts w:ascii="Arial" w:hAnsi="Arial" w:cs="Arial"/>
          <w:sz w:val="24"/>
          <w:szCs w:val="24"/>
        </w:rPr>
        <w:t xml:space="preserve">  </w:t>
      </w:r>
      <w:r w:rsidRPr="00A40975">
        <w:rPr>
          <w:rFonts w:ascii="Arial" w:hAnsi="Arial" w:cs="Arial"/>
          <w:sz w:val="24"/>
          <w:szCs w:val="24"/>
        </w:rPr>
        <w:t>(</w:t>
      </w:r>
      <w:r w:rsidR="00A40975" w:rsidRPr="00A40975">
        <w:rPr>
          <w:rFonts w:ascii="Arial" w:hAnsi="Arial" w:cs="Arial"/>
          <w:sz w:val="24"/>
          <w:szCs w:val="24"/>
        </w:rPr>
        <w:t>Йорданка Георгиева</w:t>
      </w:r>
      <w:r w:rsidRPr="00A40975">
        <w:rPr>
          <w:rFonts w:ascii="Arial" w:hAnsi="Arial" w:cs="Arial"/>
          <w:sz w:val="24"/>
          <w:szCs w:val="24"/>
        </w:rPr>
        <w:t>)</w:t>
      </w:r>
    </w:p>
    <w:sectPr w:rsidR="000B115A" w:rsidRPr="00A40975" w:rsidSect="00875C62">
      <w:pgSz w:w="11906" w:h="16838"/>
      <w:pgMar w:top="993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2BDA"/>
    <w:rsid w:val="0007583F"/>
    <w:rsid w:val="000B115A"/>
    <w:rsid w:val="000E2C8F"/>
    <w:rsid w:val="000F4FE0"/>
    <w:rsid w:val="000F5E30"/>
    <w:rsid w:val="00104ABE"/>
    <w:rsid w:val="00133A8E"/>
    <w:rsid w:val="00147944"/>
    <w:rsid w:val="00173D57"/>
    <w:rsid w:val="001749C5"/>
    <w:rsid w:val="001B4DBE"/>
    <w:rsid w:val="00213215"/>
    <w:rsid w:val="00223BC8"/>
    <w:rsid w:val="0025246F"/>
    <w:rsid w:val="002671D9"/>
    <w:rsid w:val="00270E9F"/>
    <w:rsid w:val="00297D18"/>
    <w:rsid w:val="002C5D4B"/>
    <w:rsid w:val="002F74F3"/>
    <w:rsid w:val="003025FD"/>
    <w:rsid w:val="00302857"/>
    <w:rsid w:val="00320B83"/>
    <w:rsid w:val="00325FA4"/>
    <w:rsid w:val="00331711"/>
    <w:rsid w:val="00337C6C"/>
    <w:rsid w:val="00350D5F"/>
    <w:rsid w:val="003651B0"/>
    <w:rsid w:val="00377310"/>
    <w:rsid w:val="003D05BD"/>
    <w:rsid w:val="004407CA"/>
    <w:rsid w:val="00451112"/>
    <w:rsid w:val="0047129B"/>
    <w:rsid w:val="0047346E"/>
    <w:rsid w:val="0049703A"/>
    <w:rsid w:val="004B2E17"/>
    <w:rsid w:val="004E4D12"/>
    <w:rsid w:val="004F3D6E"/>
    <w:rsid w:val="005037BF"/>
    <w:rsid w:val="00520CEE"/>
    <w:rsid w:val="00540332"/>
    <w:rsid w:val="00543406"/>
    <w:rsid w:val="00567EBA"/>
    <w:rsid w:val="005E2D96"/>
    <w:rsid w:val="00674AEF"/>
    <w:rsid w:val="006A456D"/>
    <w:rsid w:val="006D0705"/>
    <w:rsid w:val="00714E24"/>
    <w:rsid w:val="00734F6F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7422B"/>
    <w:rsid w:val="0098332C"/>
    <w:rsid w:val="009A74A1"/>
    <w:rsid w:val="009D32F7"/>
    <w:rsid w:val="009E1014"/>
    <w:rsid w:val="009F58B3"/>
    <w:rsid w:val="00A40975"/>
    <w:rsid w:val="00A77607"/>
    <w:rsid w:val="00AB4EBF"/>
    <w:rsid w:val="00B07C9C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72B97"/>
    <w:rsid w:val="00CB67CA"/>
    <w:rsid w:val="00CF72DB"/>
    <w:rsid w:val="00D1783F"/>
    <w:rsid w:val="00D24005"/>
    <w:rsid w:val="00D53474"/>
    <w:rsid w:val="00D8662E"/>
    <w:rsid w:val="00DA6E1C"/>
    <w:rsid w:val="00DB5C22"/>
    <w:rsid w:val="00DD1063"/>
    <w:rsid w:val="00DD63A7"/>
    <w:rsid w:val="00DF63CC"/>
    <w:rsid w:val="00E62A13"/>
    <w:rsid w:val="00E87618"/>
    <w:rsid w:val="00EB52FA"/>
    <w:rsid w:val="00F2662E"/>
    <w:rsid w:val="00F27F24"/>
    <w:rsid w:val="00F424BE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242F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2</cp:revision>
  <cp:lastPrinted>2019-10-15T11:28:00Z</cp:lastPrinted>
  <dcterms:created xsi:type="dcterms:W3CDTF">2019-10-15T11:29:00Z</dcterms:created>
  <dcterms:modified xsi:type="dcterms:W3CDTF">2019-10-15T11:29:00Z</dcterms:modified>
</cp:coreProperties>
</file>